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教育部學產基金補助學校培訓具特殊專長弱勢學生</w:t>
      </w:r>
      <w:r>
        <w:rPr>
          <w:rFonts w:eastAsia="標楷體" w:ascii="標楷體" w:hAnsi="標楷體"/>
          <w:b/>
          <w:sz w:val="36"/>
          <w:szCs w:val="36"/>
        </w:rPr>
        <w:t>-</w:t>
      </w:r>
      <w:r>
        <w:rPr>
          <w:rFonts w:ascii="標楷體" w:hAnsi="標楷體" w:eastAsia="標楷體"/>
          <w:b/>
          <w:sz w:val="36"/>
          <w:szCs w:val="36"/>
        </w:rPr>
        <w:t>申請書</w:t>
      </w:r>
    </w:p>
    <w:tbl>
      <w:tblPr>
        <w:tblW w:w="96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169"/>
        <w:gridCol w:w="530"/>
        <w:gridCol w:w="555"/>
        <w:gridCol w:w="675"/>
        <w:gridCol w:w="228"/>
        <w:gridCol w:w="904"/>
        <w:gridCol w:w="721"/>
        <w:gridCol w:w="64"/>
        <w:gridCol w:w="208"/>
        <w:gridCol w:w="267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>
        <w:trPr>
          <w:tblHeader w:val="true"/>
          <w:trHeight w:val="472" w:hRule="atLeast"/>
        </w:trPr>
        <w:tc>
          <w:tcPr>
            <w:tcW w:w="4782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27"/>
              <w:tabs>
                <w:tab w:val="clear" w:pos="480"/>
              </w:tabs>
              <w:spacing w:lineRule="exact" w:line="320"/>
              <w:ind w:left="-26" w:firstLine="19"/>
              <w:rPr/>
            </w:pPr>
            <w:r>
              <w:rPr>
                <w:rStyle w:val="Style14"/>
                <w:rFonts w:eastAsia="標楷體"/>
                <w:b/>
                <w:color w:val="C00000"/>
              </w:rPr>
              <w:t>申請單位：</w:t>
            </w:r>
            <w:bookmarkStart w:id="0" w:name="OLE_LINK18"/>
            <w:bookmarkStart w:id="1" w:name="OLE_LINK2"/>
            <w:bookmarkStart w:id="2" w:name="OLE_LINK1"/>
            <w:r>
              <w:rPr>
                <w:rStyle w:val="Style14"/>
                <w:rFonts w:eastAsia="標楷體"/>
                <w:b/>
                <w:color w:val="C00000"/>
                <w:sz w:val="22"/>
              </w:rPr>
              <w:t>□</w:t>
            </w:r>
            <w:bookmarkEnd w:id="0"/>
            <w:bookmarkEnd w:id="1"/>
            <w:bookmarkEnd w:id="2"/>
            <w:r>
              <w:rPr>
                <w:rStyle w:val="Style14"/>
                <w:rFonts w:eastAsia="標楷體"/>
                <w:b/>
                <w:color w:val="C00000"/>
                <w:sz w:val="22"/>
              </w:rPr>
              <w:t>國立   □縣立   □市立   □私立</w:t>
            </w:r>
          </w:p>
          <w:p>
            <w:pPr>
              <w:pStyle w:val="Style27"/>
              <w:tabs>
                <w:tab w:val="clear" w:pos="480"/>
              </w:tabs>
              <w:spacing w:lineRule="exact" w:line="320"/>
              <w:ind w:left="-26" w:firstLine="19"/>
              <w:jc w:val="center"/>
              <w:rPr>
                <w:rFonts w:eastAsia="標楷體"/>
                <w:b/>
                <w:b/>
                <w:color w:val="C00000"/>
              </w:rPr>
            </w:pPr>
            <w:bookmarkStart w:id="3" w:name="OLE_LINK7"/>
            <w:bookmarkStart w:id="4" w:name="OLE_LINK4"/>
            <w:bookmarkStart w:id="5" w:name="OLE_LINK3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3"/>
            <w:bookmarkEnd w:id="4"/>
            <w:bookmarkEnd w:id="5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>
            <w:pPr>
              <w:pStyle w:val="Style27"/>
              <w:tabs>
                <w:tab w:val="clear" w:pos="480"/>
              </w:tabs>
              <w:spacing w:lineRule="exact" w:line="320"/>
              <w:ind w:left="-26" w:firstLine="19"/>
              <w:rPr/>
            </w:pPr>
            <w:r>
              <w:rPr>
                <w:rStyle w:val="Style14"/>
                <w:rFonts w:eastAsia="標楷體"/>
                <w:b/>
                <w:color w:val="C00000"/>
              </w:rPr>
              <w:t>學校全銜</w:t>
            </w:r>
            <w:r>
              <w:rPr>
                <w:rStyle w:val="Style14"/>
                <w:rFonts w:eastAsia="標楷體"/>
                <w:b/>
                <w:color w:val="C00000"/>
              </w:rPr>
              <w:t>:</w:t>
            </w:r>
            <w:bookmarkStart w:id="6" w:name="OLE_LINK6"/>
            <w:bookmarkStart w:id="7" w:name="OLE_LINK5"/>
            <w:r>
              <w:rPr>
                <w:rStyle w:val="Style14"/>
                <w:rFonts w:eastAsia="標楷體"/>
                <w:b/>
                <w:color w:val="C00000"/>
              </w:rPr>
              <w:t>_____</w:t>
            </w:r>
            <w:bookmarkEnd w:id="6"/>
            <w:bookmarkEnd w:id="7"/>
            <w:r>
              <w:rPr>
                <w:rStyle w:val="Style14"/>
                <w:rFonts w:eastAsia="標楷體"/>
                <w:b/>
                <w:color w:val="C00000"/>
              </w:rPr>
              <w:t>______________________</w:t>
            </w:r>
            <w:r>
              <w:rPr>
                <w:rStyle w:val="Style14"/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tabs>
                <w:tab w:val="clear" w:pos="480"/>
              </w:tabs>
              <w:spacing w:lineRule="exact" w:line="320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/>
                <w:b/>
                <w:color w:val="C00000"/>
                <w:sz w:val="22"/>
                <w:szCs w:val="22"/>
              </w:rPr>
            </w:pPr>
            <w:bookmarkStart w:id="8" w:name="OLE_LINK17"/>
            <w:bookmarkStart w:id="9" w:name="OLE_LINK16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8"/>
            <w:bookmarkEnd w:id="9"/>
          </w:p>
        </w:tc>
      </w:tr>
      <w:tr>
        <w:trPr>
          <w:tblHeader w:val="true"/>
          <w:trHeight w:val="473" w:hRule="atLeast"/>
        </w:trPr>
        <w:tc>
          <w:tcPr>
            <w:tcW w:w="4782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11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/>
            </w:pPr>
            <w:r>
              <w:rPr>
                <w:rStyle w:val="Style14"/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)</w:t>
            </w:r>
          </w:p>
        </w:tc>
      </w:tr>
      <w:tr>
        <w:trPr>
          <w:trHeight w:val="666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     年     月     日起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     年     月     日止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</w: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00"/>
              <w:rPr/>
            </w:pPr>
            <w:r>
              <w:rPr>
                <w:rStyle w:val="Style14"/>
                <w:rFonts w:eastAsia="標楷體"/>
                <w:b/>
                <w:bCs/>
                <w:color w:val="C00000"/>
                <w:sz w:val="16"/>
              </w:rPr>
              <w:t>是否設有體育班</w:t>
            </w:r>
            <w:r>
              <w:rPr>
                <w:rStyle w:val="Style14"/>
                <w:rFonts w:eastAsia="標楷體"/>
                <w:b/>
                <w:bCs/>
                <w:color w:val="C00000"/>
                <w:sz w:val="16"/>
              </w:rPr>
              <w:t xml:space="preserve">?  </w:t>
            </w:r>
            <w:r>
              <w:rPr>
                <w:rStyle w:val="Style14"/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Style w:val="Style14"/>
                <w:rFonts w:eastAsia="標楷體"/>
                <w:b/>
                <w:color w:val="C00000"/>
                <w:sz w:val="16"/>
              </w:rPr>
              <w:t xml:space="preserve">無 </w:t>
            </w:r>
          </w:p>
          <w:p>
            <w:pPr>
              <w:pStyle w:val="Style27"/>
              <w:spacing w:lineRule="exact" w:line="200"/>
              <w:rPr/>
            </w:pPr>
            <w:r>
              <w:rPr>
                <w:rStyle w:val="Style14"/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Style w:val="Style14"/>
                <w:rFonts w:eastAsia="標楷體"/>
                <w:b/>
                <w:color w:val="C00000"/>
                <w:sz w:val="16"/>
              </w:rPr>
              <w:t>有</w:t>
            </w:r>
            <w:r>
              <w:rPr>
                <w:rStyle w:val="Style14"/>
                <w:rFonts w:eastAsia="標楷體"/>
                <w:b/>
                <w:color w:val="C00000"/>
                <w:sz w:val="16"/>
              </w:rPr>
              <w:t>,</w:t>
            </w:r>
            <w:r>
              <w:rPr>
                <w:rStyle w:val="Style14"/>
                <w:rFonts w:eastAsia="標楷體"/>
                <w:b/>
                <w:bCs/>
                <w:color w:val="C00000"/>
                <w:sz w:val="16"/>
              </w:rPr>
              <w:t>招生項目為</w:t>
            </w:r>
            <w:r>
              <w:rPr>
                <w:rStyle w:val="Style14"/>
                <w:rFonts w:eastAsia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>
        <w:trPr>
          <w:trHeight w:val="375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 xml:space="preserve">,     </w:t>
            </w:r>
            <w:r>
              <w:rPr>
                <w:rFonts w:eastAsia="標楷體"/>
              </w:rPr>
              <w:t>　元整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both"/>
              <w:rPr/>
            </w:pPr>
            <w:r>
              <w:rPr>
                <w:rStyle w:val="Style14"/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 xml:space="preserve">無  </w:t>
            </w:r>
          </w:p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</w:rPr>
              <w:t>□</w:t>
            </w:r>
            <w:r>
              <w:rPr>
                <w:rStyle w:val="Style14"/>
                <w:rFonts w:eastAsia="標楷體"/>
                <w:bCs/>
              </w:rPr>
              <w:t xml:space="preserve">有：  </w:t>
            </w:r>
            <w:r>
              <w:rPr>
                <w:rStyle w:val="Style14"/>
                <w:rFonts w:eastAsia="標楷體"/>
                <w:bCs/>
              </w:rPr>
              <w:t xml:space="preserve">,   </w:t>
            </w:r>
            <w:r>
              <w:rPr>
                <w:rStyle w:val="Style14"/>
                <w:rFonts w:eastAsia="標楷體"/>
                <w:bCs/>
              </w:rPr>
              <w:t>元</w:t>
            </w:r>
            <w:r>
              <w:rPr>
                <w:rStyle w:val="Style14"/>
                <w:rFonts w:eastAsia="標楷體"/>
                <w:bCs/>
              </w:rPr>
              <w:t xml:space="preserve">×  </w:t>
            </w:r>
            <w:r>
              <w:rPr>
                <w:rStyle w:val="Style14"/>
                <w:rFonts w:eastAsia="標楷體"/>
                <w:bCs/>
              </w:rPr>
              <w:t>人</w:t>
            </w:r>
            <w:r>
              <w:rPr>
                <w:rStyle w:val="Style14"/>
                <w:rFonts w:eastAsia="標楷體"/>
                <w:bCs/>
              </w:rPr>
              <w:t xml:space="preserve">=   ,   </w:t>
            </w:r>
            <w:r>
              <w:rPr>
                <w:rStyle w:val="Style14"/>
                <w:rFonts w:eastAsia="標楷體"/>
                <w:bCs/>
              </w:rPr>
              <w:t>元</w:t>
            </w:r>
          </w:p>
        </w:tc>
      </w:tr>
      <w:tr>
        <w:trPr>
          <w:trHeight w:val="370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/>
            </w:pPr>
            <w:r>
              <w:rPr>
                <w:rStyle w:val="Style14"/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 xml:space="preserve">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>
            <w:pPr>
              <w:pStyle w:val="Style27"/>
              <w:spacing w:lineRule="exact" w:line="320"/>
              <w:jc w:val="left"/>
              <w:rPr/>
            </w:pPr>
            <w:r>
              <w:rPr>
                <w:rStyle w:val="Style14"/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無  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  □尚未核定  □已核定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(1)</w:t>
            </w:r>
            <w:r>
              <w:rPr>
                <w:rFonts w:eastAsia="標楷體"/>
              </w:rPr>
              <w:t>單位：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     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　　   元整</w:t>
            </w:r>
          </w:p>
        </w:tc>
      </w:tr>
      <w:tr>
        <w:trPr>
          <w:trHeight w:val="746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>
            <w:pPr>
              <w:pStyle w:val="Style27"/>
              <w:spacing w:lineRule="exact" w:line="320"/>
              <w:jc w:val="left"/>
              <w:rPr/>
            </w:pPr>
            <w:r>
              <w:rPr>
                <w:rStyle w:val="Style14"/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　　   元整</w:t>
            </w:r>
          </w:p>
        </w:tc>
        <w:tc>
          <w:tcPr>
            <w:tcW w:w="539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73" w:type="dxa"/>
            <w:gridSpan w:val="10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atLeast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受益人數</w:t>
            </w:r>
          </w:p>
          <w:p>
            <w:pPr>
              <w:pStyle w:val="Style27"/>
              <w:spacing w:lineRule="exact" w:line="320"/>
              <w:jc w:val="left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及身份別與男女人數統計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未填寫者不予受理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一般生</w:t>
            </w:r>
          </w:p>
          <w:p>
            <w:pPr>
              <w:pStyle w:val="Style27"/>
              <w:spacing w:lineRule="exact" w:line="160"/>
              <w:jc w:val="center"/>
              <w:rPr>
                <w:rFonts w:ascii="標楷體" w:hAnsi="標楷體" w:eastAsia="標楷體"/>
                <w:b/>
                <w:b/>
                <w:color w:val="C00000"/>
                <w:sz w:val="16"/>
                <w:szCs w:val="14"/>
              </w:rPr>
            </w:pPr>
            <w:r>
              <w:rPr>
                <w:rFonts w:eastAsia="標楷體" w:ascii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hAnsi="標楷體" w:eastAsia="標楷體"/>
                <w:b/>
                <w:color w:val="C00000"/>
                <w:sz w:val="16"/>
                <w:szCs w:val="14"/>
              </w:rPr>
              <w:t>須繳在學證明影本</w:t>
            </w:r>
            <w:r>
              <w:rPr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身心障礙</w:t>
            </w:r>
          </w:p>
          <w:p>
            <w:pPr>
              <w:pStyle w:val="Style27"/>
              <w:spacing w:lineRule="exact" w:line="16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須繳在學證明影本、身心障礙手冊</w:t>
            </w:r>
            <w:bookmarkStart w:id="10" w:name="OLE_LINK15"/>
            <w:bookmarkStart w:id="11" w:name="OLE_LINK14"/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影本</w:t>
            </w:r>
            <w:bookmarkEnd w:id="10"/>
            <w:bookmarkEnd w:id="11"/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、清寒證明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  <w:highlight w:val="yellow"/>
              </w:rPr>
              <w:t>或訪視紀錄影本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  <w:sz w:val="22"/>
              </w:rPr>
            </w:pPr>
            <w:r>
              <w:rPr>
                <w:rFonts w:ascii="標楷體" w:hAnsi="標楷體" w:eastAsia="標楷體"/>
                <w:b/>
                <w:color w:val="C00000"/>
                <w:sz w:val="22"/>
              </w:rPr>
              <w:t>原住民</w:t>
            </w:r>
          </w:p>
          <w:p>
            <w:pPr>
              <w:pStyle w:val="Style27"/>
              <w:spacing w:lineRule="exact" w:line="16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須繳在學證明影本、戶籍謄本影本、清寒證明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  <w:highlight w:val="yellow"/>
              </w:rPr>
              <w:t>或訪視紀錄影本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中低收入戶</w:t>
            </w:r>
          </w:p>
          <w:p>
            <w:pPr>
              <w:pStyle w:val="Style27"/>
              <w:spacing w:lineRule="exact" w:line="16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須繳在學證明影本、中低收入戶證明影本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低收入戶</w:t>
            </w:r>
          </w:p>
          <w:p>
            <w:pPr>
              <w:pStyle w:val="Style27"/>
              <w:spacing w:lineRule="exact" w:line="16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須繳在學證明影本、低收入戶證明影本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合計</w:t>
            </w:r>
          </w:p>
        </w:tc>
      </w:tr>
      <w:tr>
        <w:trPr>
          <w:trHeight w:val="51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女</w:t>
            </w:r>
          </w:p>
        </w:tc>
      </w:tr>
      <w:tr>
        <w:trPr>
          <w:trHeight w:val="276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eastAsia="標楷體" w:ascii="標楷體" w:hAnsi="標楷體"/>
                <w:b/>
                <w:color w:val="C00000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eastAsia="標楷體" w:ascii="標楷體" w:hAnsi="標楷體"/>
                <w:b/>
                <w:color w:val="C00000"/>
              </w:rPr>
            </w:r>
          </w:p>
        </w:tc>
      </w:tr>
      <w:tr>
        <w:trPr>
          <w:trHeight w:val="276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總計共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u w:val="single"/>
              </w:rPr>
              <w:t>___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人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240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經費概算表      □計畫書</w:t>
            </w:r>
            <w:bookmarkStart w:id="12" w:name="OLE_LINK30"/>
            <w:bookmarkStart w:id="13" w:name="OLE_LINK29"/>
            <w:r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bookmarkEnd w:id="12"/>
            <w:bookmarkEnd w:id="13"/>
            <w:r>
              <w:rPr>
                <w:rFonts w:eastAsia="標楷體"/>
                <w:bCs/>
                <w:sz w:val="16"/>
                <w:szCs w:val="16"/>
              </w:rPr>
              <w:t>□專業指導人員名冊</w:t>
            </w:r>
          </w:p>
          <w:p>
            <w:pPr>
              <w:pStyle w:val="Style27"/>
              <w:tabs>
                <w:tab w:val="clear" w:pos="480"/>
              </w:tabs>
              <w:spacing w:lineRule="exact" w:line="240"/>
              <w:ind w:left="160" w:hanging="160"/>
              <w:rPr/>
            </w:pP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>學生</w:t>
            </w:r>
            <w:bookmarkStart w:id="14" w:name="OLE_LINK32"/>
            <w:bookmarkStart w:id="15" w:name="OLE_LINK31"/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 xml:space="preserve">名冊    </w:t>
            </w:r>
            <w:bookmarkEnd w:id="14"/>
            <w:bookmarkEnd w:id="15"/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 xml:space="preserve">    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□學生特殊專長證明目錄</w:t>
            </w:r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 xml:space="preserve">     </w:t>
            </w: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□切結書</w:t>
            </w:r>
          </w:p>
          <w:p>
            <w:pPr>
              <w:pStyle w:val="Style27"/>
              <w:spacing w:lineRule="exact" w:line="240"/>
              <w:rPr/>
            </w:pP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>
            <w:pPr>
              <w:pStyle w:val="Style27"/>
              <w:spacing w:lineRule="exact" w:line="240"/>
              <w:rPr/>
            </w:pP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學生身份證明文件：</w:t>
            </w: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均須繳在學</w:t>
            </w:r>
            <w:bookmarkStart w:id="16" w:name="OLE_LINK9"/>
            <w:bookmarkStart w:id="17" w:name="OLE_LINK8"/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證明</w:t>
            </w:r>
            <w:bookmarkEnd w:id="16"/>
            <w:bookmarkEnd w:id="17"/>
            <w:r>
              <w:rPr>
                <w:rStyle w:val="Style14"/>
                <w:rFonts w:eastAsia="標楷體"/>
                <w:bCs/>
                <w:sz w:val="16"/>
                <w:szCs w:val="16"/>
              </w:rPr>
              <w:t>、身心障礙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(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清寒證明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  <w:highlight w:val="yellow"/>
              </w:rPr>
              <w:t>或清寒家庭訪視輔導紀錄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、原住民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(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</w:rPr>
              <w:t>清寒證明或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4"/>
                <w:highlight w:val="yellow"/>
              </w:rPr>
              <w:t>清寒家庭訪視輔導紀錄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、中低收入戶</w:t>
            </w:r>
            <w:bookmarkStart w:id="18" w:name="OLE_LINK28"/>
            <w:bookmarkStart w:id="19" w:name="OLE_LINK27"/>
            <w:r>
              <w:rPr>
                <w:rStyle w:val="Style14"/>
                <w:rFonts w:eastAsia="標楷體"/>
                <w:bCs/>
                <w:sz w:val="16"/>
                <w:szCs w:val="16"/>
              </w:rPr>
              <w:t>、</w:t>
            </w:r>
            <w:bookmarkEnd w:id="18"/>
            <w:bookmarkEnd w:id="19"/>
            <w:r>
              <w:rPr>
                <w:rStyle w:val="Style14"/>
                <w:rFonts w:eastAsia="標楷體"/>
                <w:bCs/>
                <w:sz w:val="16"/>
                <w:szCs w:val="16"/>
              </w:rPr>
              <w:t>低收入戶等</w:t>
            </w:r>
            <w:bookmarkStart w:id="20" w:name="OLE_LINK11"/>
            <w:bookmarkStart w:id="21" w:name="OLE_LINK10"/>
            <w:r>
              <w:rPr>
                <w:rStyle w:val="Style14"/>
                <w:rFonts w:eastAsia="標楷體"/>
                <w:bCs/>
                <w:sz w:val="16"/>
                <w:szCs w:val="16"/>
              </w:rPr>
              <w:t>證明影本</w:t>
            </w:r>
            <w:bookmarkEnd w:id="20"/>
            <w:bookmarkEnd w:id="21"/>
          </w:p>
          <w:p>
            <w:pPr>
              <w:pStyle w:val="Style27"/>
              <w:tabs>
                <w:tab w:val="clear" w:pos="480"/>
              </w:tabs>
              <w:spacing w:lineRule="exact" w:line="240"/>
              <w:ind w:left="160" w:hanging="160"/>
              <w:rPr/>
            </w:pP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3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年內之獎狀、獎牌、公開表演、展示紀錄、邀請函、節目表、海報…等證明影本）</w:t>
            </w:r>
          </w:p>
        </w:tc>
      </w:tr>
      <w:tr>
        <w:trPr>
          <w:trHeight w:val="1156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1117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72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915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jc w:val="lef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>
      <w:pPr>
        <w:pStyle w:val="Style27"/>
        <w:rPr/>
      </w:pPr>
      <w:r>
        <w:rPr>
          <w:rStyle w:val="Style14"/>
          <w:rFonts w:ascii="標楷體" w:hAnsi="標楷體" w:eastAsia="標楷體"/>
          <w:b/>
          <w:highlight w:val="yellow"/>
        </w:rPr>
        <w:t>＊註：需填寫完整，資料不全者，不予受理。</w:t>
      </w:r>
    </w:p>
    <w:sectPr>
      <w:type w:val="nextPage"/>
      <w:pgSz w:w="11906" w:h="16838"/>
      <w:pgMar w:left="1134" w:right="1134" w:header="0" w:top="851" w:footer="0" w:bottom="709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華康楷書體W5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日期 字元"/>
    <w:basedOn w:val="Style14"/>
    <w:qFormat/>
    <w:rPr>
      <w:kern w:val="2"/>
      <w:sz w:val="24"/>
      <w:szCs w:val="24"/>
    </w:rPr>
  </w:style>
  <w:style w:type="character" w:styleId="Style16">
    <w:name w:val="本文 字元"/>
    <w:basedOn w:val="Style14"/>
    <w:qFormat/>
    <w:rPr>
      <w:kern w:val="2"/>
      <w:sz w:val="24"/>
      <w:szCs w:val="24"/>
    </w:rPr>
  </w:style>
  <w:style w:type="character" w:styleId="Style17">
    <w:name w:val="本文縮排 字元"/>
    <w:basedOn w:val="Style14"/>
    <w:qFormat/>
    <w:rPr>
      <w:kern w:val="2"/>
      <w:sz w:val="24"/>
      <w:szCs w:val="24"/>
    </w:rPr>
  </w:style>
  <w:style w:type="character" w:styleId="2">
    <w:name w:val="本文 2 字元"/>
    <w:basedOn w:val="Style14"/>
    <w:qFormat/>
    <w:rPr>
      <w:kern w:val="2"/>
      <w:sz w:val="24"/>
      <w:szCs w:val="24"/>
    </w:rPr>
  </w:style>
  <w:style w:type="character" w:styleId="3">
    <w:name w:val="本文 3 字元"/>
    <w:basedOn w:val="Style14"/>
    <w:qFormat/>
    <w:rPr>
      <w:kern w:val="2"/>
      <w:sz w:val="16"/>
      <w:szCs w:val="16"/>
    </w:rPr>
  </w:style>
  <w:style w:type="character" w:styleId="Style18">
    <w:name w:val="頁尾 字元"/>
    <w:basedOn w:val="Style14"/>
    <w:qFormat/>
    <w:rPr>
      <w:kern w:val="2"/>
    </w:rPr>
  </w:style>
  <w:style w:type="character" w:styleId="Style19">
    <w:name w:val="頁碼"/>
    <w:basedOn w:val="Style14"/>
    <w:rPr>
      <w:rFonts w:cs="Times New Roman"/>
    </w:rPr>
  </w:style>
  <w:style w:type="character" w:styleId="Style20">
    <w:name w:val="超連結"/>
    <w:basedOn w:val="Style14"/>
    <w:qFormat/>
    <w:rPr>
      <w:color w:val="0000FF"/>
      <w:u w:val="single"/>
    </w:rPr>
  </w:style>
  <w:style w:type="character" w:styleId="21">
    <w:name w:val="本文縮排 2 字元"/>
    <w:basedOn w:val="Style14"/>
    <w:qFormat/>
    <w:rPr>
      <w:kern w:val="2"/>
      <w:sz w:val="24"/>
      <w:szCs w:val="24"/>
    </w:rPr>
  </w:style>
  <w:style w:type="character" w:styleId="31">
    <w:name w:val="本文縮排 3 字元"/>
    <w:basedOn w:val="Style14"/>
    <w:qFormat/>
    <w:rPr>
      <w:kern w:val="2"/>
      <w:sz w:val="16"/>
      <w:szCs w:val="16"/>
    </w:rPr>
  </w:style>
  <w:style w:type="character" w:styleId="Style21">
    <w:name w:val="頁首 字元"/>
    <w:basedOn w:val="Style14"/>
    <w:qFormat/>
    <w:rPr>
      <w:kern w:val="2"/>
    </w:rPr>
  </w:style>
  <w:style w:type="character" w:styleId="Style22">
    <w:name w:val="已查閱的超連結"/>
    <w:basedOn w:val="Style14"/>
    <w:qFormat/>
    <w:rPr>
      <w:color w:val="800080"/>
      <w:u w:val="single"/>
    </w:rPr>
  </w:style>
  <w:style w:type="character" w:styleId="Style23">
    <w:name w:val="註釋標題 字元"/>
    <w:basedOn w:val="Style14"/>
    <w:qFormat/>
    <w:rPr>
      <w:kern w:val="2"/>
      <w:sz w:val="24"/>
      <w:szCs w:val="24"/>
    </w:rPr>
  </w:style>
  <w:style w:type="character" w:styleId="Style24">
    <w:name w:val="結語 字元"/>
    <w:basedOn w:val="Style14"/>
    <w:qFormat/>
    <w:rPr>
      <w:kern w:val="2"/>
      <w:sz w:val="24"/>
      <w:szCs w:val="24"/>
    </w:rPr>
  </w:style>
  <w:style w:type="character" w:styleId="Style25">
    <w:name w:val="強調粗體"/>
    <w:basedOn w:val="Style14"/>
    <w:qFormat/>
    <w:rPr>
      <w:b/>
    </w:rPr>
  </w:style>
  <w:style w:type="character" w:styleId="Style26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ascii="Times New Roman" w:hAnsi="Times New Roman" w:cs="Times New Roman"/>
    </w:rPr>
  </w:style>
  <w:style w:type="character" w:styleId="WWCharLFO1LVL5">
    <w:name w:val="WW_CharLFO1LVL5"/>
    <w:qFormat/>
    <w:rPr>
      <w:rFonts w:ascii="標楷體" w:hAnsi="標楷體" w:eastAsia="標楷體" w:cs="Times New Roman"/>
    </w:rPr>
  </w:style>
  <w:style w:type="character" w:styleId="WWCharLFO1LVL6">
    <w:name w:val="WW_CharLFO1LVL6"/>
    <w:qFormat/>
    <w:rPr>
      <w:rFonts w:ascii="標楷體" w:hAnsi="標楷體" w:eastAsia="標楷體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ascii="標楷體" w:hAnsi="標楷體" w:eastAsia="標楷體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  <w:color w:val="auto"/>
      <w:sz w:val="28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paragraph" w:styleId="Style2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8">
    <w:name w:val="日期"/>
    <w:basedOn w:val="Style27"/>
    <w:next w:val="Style27"/>
    <w:qFormat/>
    <w:pPr>
      <w:suppressAutoHyphens w:val="true"/>
      <w:jc w:val="right"/>
    </w:pPr>
    <w:rPr/>
  </w:style>
  <w:style w:type="paragraph" w:styleId="Style29">
    <w:name w:val="本文"/>
    <w:basedOn w:val="Style27"/>
    <w:qFormat/>
    <w:pPr>
      <w:suppressAutoHyphens w:val="true"/>
      <w:snapToGrid w:val="false"/>
      <w:spacing w:lineRule="exact" w:line="400"/>
    </w:pPr>
    <w:rPr>
      <w:rFonts w:ascii="標楷體" w:hAnsi="標楷體" w:eastAsia="標楷體"/>
      <w:bCs/>
      <w:sz w:val="28"/>
    </w:rPr>
  </w:style>
  <w:style w:type="paragraph" w:styleId="Style30">
    <w:name w:val="本文縮排"/>
    <w:basedOn w:val="Style27"/>
    <w:qFormat/>
    <w:pPr>
      <w:tabs>
        <w:tab w:val="clear" w:pos="480"/>
        <w:tab w:val="left" w:pos="2" w:leader="none"/>
      </w:tabs>
      <w:suppressAutoHyphens w:val="true"/>
      <w:snapToGrid w:val="false"/>
      <w:ind w:left="718" w:hanging="238"/>
    </w:pPr>
    <w:rPr>
      <w:rFonts w:ascii="Arial" w:hAnsi="Arial" w:eastAsia="標楷體" w:cs="Arial"/>
      <w:sz w:val="28"/>
      <w:szCs w:val="27"/>
    </w:rPr>
  </w:style>
  <w:style w:type="paragraph" w:styleId="Style31">
    <w:name w:val="區塊文字"/>
    <w:basedOn w:val="Style27"/>
    <w:qFormat/>
    <w:pPr>
      <w:tabs>
        <w:tab w:val="clear" w:pos="480"/>
      </w:tabs>
      <w:suppressAutoHyphens w:val="true"/>
      <w:snapToGrid w:val="false"/>
      <w:ind w:left="1680" w:right="141" w:hanging="480"/>
    </w:pPr>
    <w:rPr>
      <w:rFonts w:ascii="標楷體" w:hAnsi="標楷體" w:eastAsia="標楷體"/>
      <w:bCs/>
      <w:sz w:val="28"/>
    </w:rPr>
  </w:style>
  <w:style w:type="paragraph" w:styleId="22">
    <w:name w:val="本文 2"/>
    <w:basedOn w:val="Style27"/>
    <w:qFormat/>
    <w:pPr>
      <w:suppressAutoHyphens w:val="true"/>
      <w:snapToGrid w:val="false"/>
      <w:ind w:right="-600" w:hanging="0"/>
    </w:pPr>
    <w:rPr>
      <w:rFonts w:ascii="華康楷書體W5" w:hAnsi="華康楷書體W5" w:eastAsia="華康楷書體W5(P)"/>
      <w:sz w:val="28"/>
    </w:rPr>
  </w:style>
  <w:style w:type="paragraph" w:styleId="32">
    <w:name w:val="本文 3"/>
    <w:basedOn w:val="Style27"/>
    <w:qFormat/>
    <w:pPr>
      <w:suppressAutoHyphens w:val="true"/>
      <w:snapToGrid w:val="false"/>
      <w:jc w:val="both"/>
    </w:pPr>
    <w:rPr>
      <w:rFonts w:eastAsia="標楷體"/>
      <w:sz w:val="28"/>
    </w:rPr>
  </w:style>
  <w:style w:type="paragraph" w:styleId="Style32">
    <w:name w:val="Footer"/>
    <w:basedOn w:val="Style2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23">
    <w:name w:val="本文縮排 2"/>
    <w:basedOn w:val="Style27"/>
    <w:qFormat/>
    <w:pPr>
      <w:tabs>
        <w:tab w:val="clear" w:pos="480"/>
        <w:tab w:val="left" w:pos="0" w:leader="none"/>
      </w:tabs>
      <w:suppressAutoHyphens w:val="true"/>
      <w:snapToGrid w:val="false"/>
      <w:ind w:left="540" w:firstLine="538"/>
      <w:jc w:val="both"/>
    </w:pPr>
    <w:rPr>
      <w:rFonts w:ascii="標楷體" w:hAnsi="標楷體" w:eastAsia="標楷體"/>
      <w:bCs/>
      <w:sz w:val="28"/>
    </w:rPr>
  </w:style>
  <w:style w:type="paragraph" w:styleId="33">
    <w:name w:val="本文縮排 3"/>
    <w:basedOn w:val="Style27"/>
    <w:qFormat/>
    <w:pPr>
      <w:tabs>
        <w:tab w:val="clear" w:pos="480"/>
      </w:tabs>
      <w:suppressAutoHyphens w:val="true"/>
      <w:snapToGrid w:val="false"/>
      <w:ind w:left="374" w:firstLine="280"/>
      <w:jc w:val="both"/>
    </w:pPr>
    <w:rPr>
      <w:rFonts w:ascii="Arial" w:hAnsi="Arial" w:eastAsia="標楷體" w:cs="Arial"/>
      <w:sz w:val="28"/>
      <w:szCs w:val="28"/>
    </w:rPr>
  </w:style>
  <w:style w:type="paragraph" w:styleId="Style33">
    <w:name w:val="Header"/>
    <w:basedOn w:val="Style2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7"/>
    <w:qFormat/>
    <w:pPr>
      <w:widowControl/>
      <w:suppressAutoHyphens w:val="true"/>
      <w:spacing w:before="100" w:after="100"/>
    </w:pPr>
    <w:rPr>
      <w:rFonts w:ascii="新細明體" w:hAnsi="新細明體"/>
      <w:kern w:val="0"/>
    </w:rPr>
  </w:style>
  <w:style w:type="paragraph" w:styleId="Font10">
    <w:name w:val="font10"/>
    <w:basedOn w:val="Style27"/>
    <w:qFormat/>
    <w:pPr>
      <w:widowControl/>
      <w:suppressAutoHyphens w:val="true"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Style34">
    <w:name w:val="註釋標題"/>
    <w:basedOn w:val="Style27"/>
    <w:next w:val="Style27"/>
    <w:qFormat/>
    <w:pPr>
      <w:suppressAutoHyphens w:val="true"/>
      <w:jc w:val="center"/>
    </w:pPr>
    <w:rPr>
      <w:rFonts w:ascii="標楷體" w:hAnsi="標楷體" w:eastAsia="標楷體" w:cs="Arial"/>
      <w:sz w:val="28"/>
      <w:u w:val="single"/>
    </w:rPr>
  </w:style>
  <w:style w:type="paragraph" w:styleId="Style35">
    <w:name w:val="結語"/>
    <w:basedOn w:val="Style27"/>
    <w:qFormat/>
    <w:pPr>
      <w:tabs>
        <w:tab w:val="clear" w:pos="480"/>
      </w:tabs>
      <w:suppressAutoHyphens w:val="true"/>
      <w:ind w:left="100" w:hanging="0"/>
    </w:pPr>
    <w:rPr>
      <w:rFonts w:ascii="標楷體" w:hAnsi="標楷體" w:eastAsia="標楷體" w:cs="Arial"/>
      <w:sz w:val="28"/>
      <w:u w:val="single"/>
    </w:rPr>
  </w:style>
  <w:style w:type="paragraph" w:styleId="Style36">
    <w:name w:val="註解方塊文字"/>
    <w:basedOn w:val="Style27"/>
    <w:qFormat/>
    <w:pPr>
      <w:suppressAutoHyphens w:val="true"/>
    </w:pPr>
    <w:rPr>
      <w:rFonts w:ascii="Arial" w:hAnsi="Arial"/>
      <w:sz w:val="18"/>
      <w:szCs w:val="18"/>
    </w:rPr>
  </w:style>
  <w:style w:type="paragraph" w:styleId="Style3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164</Words>
  <CharactersWithSpaces>1102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2020-08-14T08:23:00Z</dcterms:created>
  <dc:creator>moe</dc:creator>
  <dc:description/>
  <dc:language>zh-TW</dc:language>
  <cp:lastModifiedBy>edu</cp:lastModifiedBy>
  <cp:lastPrinted>2010-09-15T06:46:00Z</cp:lastPrinted>
  <dcterms:modified xsi:type="dcterms:W3CDTF">2020-08-14T08:23:00Z</dcterms:modified>
  <cp:revision>2</cp:revision>
  <dc:subject/>
  <dc:title>教育部補助民間團體辦理</dc:title>
</cp:coreProperties>
</file>