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FD" w:rsidRPr="00C9733D" w:rsidRDefault="00435FFD" w:rsidP="00435FF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9733D">
        <w:rPr>
          <w:rFonts w:ascii="標楷體" w:eastAsia="標楷體" w:hAnsi="標楷體" w:hint="eastAsia"/>
          <w:b/>
          <w:sz w:val="32"/>
          <w:szCs w:val="32"/>
        </w:rPr>
        <w:t>資訊工程系證照分級表</w:t>
      </w:r>
    </w:p>
    <w:p w:rsidR="00435FFD" w:rsidRPr="00411AF5" w:rsidRDefault="00435FFD" w:rsidP="00435FFD">
      <w:pPr>
        <w:jc w:val="right"/>
        <w:rPr>
          <w:rFonts w:ascii="標楷體" w:eastAsia="標楷體" w:hAnsi="標楷體"/>
        </w:rPr>
      </w:pPr>
      <w:r w:rsidRPr="00411AF5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30220</w:t>
      </w:r>
      <w:r w:rsidRPr="00411AF5">
        <w:rPr>
          <w:rFonts w:ascii="標楷體" w:eastAsia="標楷體" w:hAnsi="標楷體" w:hint="eastAsia"/>
        </w:rPr>
        <w:t>更新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25"/>
        <w:gridCol w:w="1928"/>
        <w:gridCol w:w="2334"/>
        <w:gridCol w:w="2192"/>
      </w:tblGrid>
      <w:tr w:rsidR="00435FFD" w:rsidRPr="009C25E0" w:rsidTr="00E92ED5">
        <w:trPr>
          <w:trHeight w:val="441"/>
        </w:trPr>
        <w:tc>
          <w:tcPr>
            <w:tcW w:w="455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發照單位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初階(丙級)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中階(乙級)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高階(甲級)</w:t>
            </w: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作業系統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CompTIA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5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Linux +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LPI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4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LPIC1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4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LPIC2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4"/>
              </w:numPr>
              <w:ind w:leftChars="0" w:left="280" w:hanging="280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LPIC3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MTA: IT Infrastructure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 Specialist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MCP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MCTS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MCSA: Windows Server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Server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Infrastructure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Private Cloud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Communication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Messaging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1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Enterprise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Devices and Apps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Oracle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2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OCA, Oracle Solaris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System Administrator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2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OCA, Oracle Linux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System Administrator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2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Oracle Solaris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System Administrator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2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Oracle Linux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System Administrator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2"/>
              </w:numPr>
              <w:ind w:leftChars="0" w:left="280" w:hanging="280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Oracle Solaris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Network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Administrator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2"/>
              </w:numPr>
              <w:ind w:leftChars="0" w:left="280" w:hanging="280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Oracle Solaris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Security Administrator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2"/>
              </w:numPr>
              <w:ind w:leftChars="0" w:left="280" w:hanging="280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 xml:space="preserve">OCE, Oracle </w:t>
            </w:r>
            <w:proofErr w:type="spellStart"/>
            <w:r w:rsidRPr="00354152">
              <w:rPr>
                <w:rFonts w:ascii="標楷體" w:eastAsia="標楷體" w:hAnsi="標楷體"/>
              </w:rPr>
              <w:t>Exadata</w:t>
            </w:r>
            <w:proofErr w:type="spellEnd"/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X3 Administrator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proofErr w:type="spellStart"/>
            <w:r w:rsidRPr="00354152">
              <w:rPr>
                <w:rFonts w:ascii="標楷體" w:eastAsia="標楷體" w:hAnsi="標楷體"/>
              </w:rPr>
              <w:t>RedHat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6"/>
              </w:numPr>
              <w:ind w:leftChars="0" w:left="286" w:hanging="284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RHCSA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6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RHCE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6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RHCT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6"/>
              </w:numPr>
              <w:ind w:leftChars="0" w:left="280" w:hanging="280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RHCA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電腦技能基金會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 作業系統 Windows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 作業系統 Linux 系統管理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lastRenderedPageBreak/>
              <w:t>TQC 作業系統 Linux 網路管理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 行動裝置應用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lastRenderedPageBreak/>
              <w:t>ITE Linux 維運管理專業人員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Linux 服務整合專業人員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Linux 系統進階管理 專</w:t>
            </w:r>
            <w:r w:rsidRPr="00354152">
              <w:rPr>
                <w:rFonts w:ascii="標楷體" w:eastAsia="標楷體" w:hAnsi="標楷體" w:hint="eastAsia"/>
              </w:rPr>
              <w:lastRenderedPageBreak/>
              <w:t>業人員</w:t>
            </w: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lastRenderedPageBreak/>
              <w:t>網路通訊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Cisco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CCENT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CCT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CCNA R&amp;S(Routing and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Switching)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CCDA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CCNA Voice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CCNA Wireless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CCNA Security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CCNP Voice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CCNP Wireless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CCNP Security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CCNP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CCDP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CCDE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CCIE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CCA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CompTIA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A+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Server+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Network+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IEEE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WCET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MTA: IT Infrastructure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 Specialist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MCP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MCTS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Communication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Messaging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Enterprise Devices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and Apps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電腦技能基金會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 網際網路及行動通訊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網路通訊專業人員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網路通訊+網路規劃設計專業人員</w:t>
            </w: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軟體工程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IEEE-CS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CSDA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CSDP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中華民國品質學會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軟體品質工程師(CSQE)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軟體測試工程師(CSTE)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服務業品質專業師(CSQP)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品質工程師(CQE)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品質技術師(CQT)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可靠度工程師(CRE)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品質管理師(CQM)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品質顧問師(CQC)</w:t>
            </w: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程式設計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MTA: Software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Development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MTA: HTML5 Application Development Fundamentals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MTA</w:t>
            </w:r>
            <w:r w:rsidRPr="00354152">
              <w:rPr>
                <w:rFonts w:ascii="標楷體" w:eastAsia="標楷體" w:hAnsi="標楷體" w:hint="eastAsia"/>
              </w:rPr>
              <w:t xml:space="preserve">: </w:t>
            </w:r>
            <w:r w:rsidRPr="00354152">
              <w:rPr>
                <w:rFonts w:ascii="標楷體" w:eastAsia="標楷體" w:hAnsi="標楷體"/>
              </w:rPr>
              <w:t>Introduction to Programming using Python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 Specialist</w:t>
            </w:r>
          </w:p>
          <w:p w:rsidR="00435FFD" w:rsidRPr="002C3AF5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</w:pPr>
            <w:r w:rsidRPr="00354152">
              <w:rPr>
                <w:rFonts w:ascii="標楷體" w:eastAsia="標楷體" w:hAnsi="標楷體"/>
              </w:rPr>
              <w:t>MCP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MCSD: Web Applications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MCSD: Windows Store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Apps Using HTML5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MCSD: Windows Store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Apps Using C#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MCSD: SharePoint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Applications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MCSD: Application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Lifecycle Management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MCSD Universal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Windows Platform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Oracle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OCA, Java SE Programmer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Java SE Programmer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Java EE Web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Component 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Java EE Web Services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Java EE Business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Component 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Java ME Mobile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Application 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Java EE Enterprise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JavaBeans 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Java EE Java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Persistence API 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Java EE Web Services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Java EE Web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Component Developer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OCM, Java SE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Programmer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OCM, Java EE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Enterprise Architect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OFM Form</w:t>
            </w:r>
            <w:r w:rsidRPr="00354152">
              <w:rPr>
                <w:rFonts w:ascii="標楷體" w:eastAsia="標楷體" w:hAnsi="標楷體" w:hint="eastAsia"/>
              </w:rPr>
              <w:t xml:space="preserve"> D</w:t>
            </w:r>
            <w:r w:rsidRPr="00354152">
              <w:rPr>
                <w:rFonts w:ascii="標楷體" w:eastAsia="標楷體" w:hAnsi="標楷體"/>
              </w:rPr>
              <w:t>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PSFT People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Tools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Application 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PSFT People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Tools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Advanced Developer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電腦技能基金會</w:t>
            </w:r>
          </w:p>
        </w:tc>
        <w:tc>
          <w:tcPr>
            <w:tcW w:w="2244" w:type="dxa"/>
            <w:shd w:val="clear" w:color="auto" w:fill="auto"/>
          </w:tcPr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軟體開發知識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網頁程式設計</w:t>
            </w:r>
            <w:r w:rsidRPr="00C37A19">
              <w:rPr>
                <w:rFonts w:ascii="標楷體" w:eastAsia="標楷體" w:hAnsi="標楷體"/>
              </w:rPr>
              <w:t>(HTML5)</w:t>
            </w:r>
          </w:p>
          <w:p w:rsidR="00435FFD" w:rsidRPr="0084736F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84736F">
              <w:rPr>
                <w:rFonts w:ascii="標楷體" w:eastAsia="標楷體" w:hAnsi="標楷體" w:hint="eastAsia"/>
              </w:rPr>
              <w:t>TQC+ 基礎物件導向程式語言(Java)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28" w:hanging="228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 xml:space="preserve">TQC+ 基礎程式語言 (Python ) 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基礎行動裝置應用程式設計(Android)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TQC+基礎物件導向程式語言(C#)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基礎物件導向視窗及資料庫程式設計</w:t>
            </w:r>
            <w:r w:rsidRPr="00C37A19">
              <w:rPr>
                <w:rFonts w:ascii="標楷體" w:eastAsia="標楷體" w:hAnsi="標楷體"/>
              </w:rPr>
              <w:t>(Visual Basic)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創意 App 程式設計</w:t>
            </w:r>
            <w:r w:rsidRPr="00C37A19">
              <w:rPr>
                <w:rFonts w:ascii="標楷體" w:eastAsia="標楷體" w:hAnsi="標楷體"/>
              </w:rPr>
              <w:t>(App Inventor)</w:t>
            </w:r>
          </w:p>
        </w:tc>
        <w:tc>
          <w:tcPr>
            <w:tcW w:w="2725" w:type="dxa"/>
            <w:shd w:val="clear" w:color="auto" w:fill="auto"/>
          </w:tcPr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程式語言(C)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物件導向程式語言</w:t>
            </w:r>
            <w:r w:rsidRPr="00C37A19">
              <w:rPr>
                <w:rFonts w:ascii="標楷體" w:eastAsia="標楷體" w:hAnsi="標楷體"/>
              </w:rPr>
              <w:t>(Java)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物件導向程式語言</w:t>
            </w:r>
            <w:r w:rsidRPr="00C37A19">
              <w:rPr>
                <w:rFonts w:ascii="標楷體" w:eastAsia="標楷體" w:hAnsi="標楷體"/>
              </w:rPr>
              <w:t>(C#)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28" w:hanging="228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 xml:space="preserve">TQC+ 程式語言 (Python) 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物件導向視窗及資料庫程式設計</w:t>
            </w:r>
            <w:r w:rsidRPr="00C37A19">
              <w:rPr>
                <w:rFonts w:ascii="標楷體" w:eastAsia="標楷體" w:hAnsi="標楷體"/>
              </w:rPr>
              <w:t>(Java)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物件導向視窗及資料庫程式設計</w:t>
            </w:r>
            <w:r w:rsidRPr="00C37A19">
              <w:rPr>
                <w:rFonts w:ascii="標楷體" w:eastAsia="標楷體" w:hAnsi="標楷體"/>
              </w:rPr>
              <w:t>(Visual Basic)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39" w:hanging="239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行動裝置應用程式設計(Android 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39" w:hanging="239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 網頁資料擷取與分析 (Python)</w:t>
            </w:r>
            <w:r w:rsidRPr="00C37A19">
              <w:rPr>
                <w:rFonts w:ascii="標楷體" w:eastAsia="標楷體" w:hAnsi="標楷體"/>
              </w:rPr>
              <w:t xml:space="preserve"> 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39" w:hanging="239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TQC+人工智慧：機器學習(Python)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ITE 軟體設計專業人員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75" w:hanging="339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進階軟體設計專業人員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75" w:hanging="375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TQC+</w:t>
            </w:r>
            <w:r w:rsidRPr="00354152">
              <w:rPr>
                <w:rFonts w:ascii="標楷體" w:eastAsia="標楷體" w:hAnsi="標楷體" w:hint="eastAsia"/>
              </w:rPr>
              <w:t>行動裝置進階應用程式設計 (Android)</w:t>
            </w: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資料庫</w:t>
            </w: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Microsoft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snapToGrid w:val="0"/>
              <w:ind w:leftChars="0" w:left="238" w:hanging="238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MTA: Database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snapToGrid w:val="0"/>
              <w:ind w:leftChars="0" w:left="238" w:hanging="238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Microsoft Specialist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snapToGrid w:val="0"/>
              <w:ind w:leftChars="0" w:left="238" w:hanging="238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MCP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snapToGrid w:val="0"/>
              <w:ind w:leftChars="0" w:left="238" w:hanging="238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Querying Data with Transact-SQL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MCSA: SQL Server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Data Platform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Business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Intelligence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  <w:color w:val="FF0000"/>
              </w:rPr>
              <w:t>DP-900: Microsoft Azure Data Fundamentals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MPD: Data Science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Oracle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OCA, Oracle Database</w:t>
            </w:r>
            <w:r w:rsidRPr="00C37A19">
              <w:rPr>
                <w:rFonts w:ascii="標楷體" w:eastAsia="標楷體" w:hAnsi="標楷體" w:hint="eastAsia"/>
              </w:rPr>
              <w:t xml:space="preserve"> </w:t>
            </w:r>
            <w:r w:rsidRPr="00C37A19">
              <w:rPr>
                <w:rFonts w:ascii="標楷體" w:eastAsia="標楷體" w:hAnsi="標楷體"/>
              </w:rPr>
              <w:t>Administrator</w:t>
            </w:r>
          </w:p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OCA, PL/SQL Developer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Oracle Database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Administrator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Database Cloud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Administrator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Database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Performance Tuning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SQL Tuning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Oracle Database RAC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Oracle Advanced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PL/SQL 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 xml:space="preserve">OCE, Oracle Database SQL 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Application Express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Developer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MySQL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Administrator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OCP, MySQL Developer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OCM, Oracle Database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Administrator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OCM, Database Cloud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Administrator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MySQL Cluster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Administrator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電腦技能基金會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 資料庫管理系統</w:t>
            </w:r>
            <w:r w:rsidRPr="00354152">
              <w:rPr>
                <w:rFonts w:ascii="標楷體" w:eastAsia="標楷體" w:hAnsi="標楷體"/>
              </w:rPr>
              <w:t>Access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 大型資料庫管理系統 MySQL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資料庫設計專業人員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進階資料庫設計專業人員</w:t>
            </w: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資訊安全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BSI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ISO27001 內部稽核員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ISO27001 領導稽核員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CIW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Web Security Associate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Web Security Specialist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Security Analyst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Certification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Web Security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Professional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CompTIA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Security+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CASP(CompTIA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Advanced Security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Practitioner)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EC-Council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CEH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CHFI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(ISC)²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SSCP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CSSLP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CISSP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Oracle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OCE, Oracle Solaris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Security Administrator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MTA: IT Infrastructure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 Specialist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MCP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MCSA: Windows Server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MCSE: Server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Infrastructure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MCSE Private Cloud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電腦技能基金會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EEC 企業電子化規劃師-資訊安全與法律</w:t>
            </w:r>
          </w:p>
          <w:p w:rsidR="00435FFD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資訊安全管理專業人員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Arial" w:hint="eastAsia"/>
                <w:shd w:val="clear" w:color="auto" w:fill="FFFFFF"/>
              </w:rPr>
              <w:t>資安實務</w:t>
            </w:r>
            <w:proofErr w:type="gramEnd"/>
            <w:r>
              <w:rPr>
                <w:rFonts w:ascii="標楷體" w:eastAsia="標楷體" w:hAnsi="標楷體" w:cs="Arial" w:hint="eastAsia"/>
                <w:shd w:val="clear" w:color="auto" w:fill="FFFFFF"/>
              </w:rPr>
              <w:t>與技術(SPT)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趨勢科技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趨勢認證資訊安全專家(TCSE) (Trend Certified Security Expert)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美工/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設計/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多媒體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電腦技能基金會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基礎商品造形設計</w:t>
            </w:r>
            <w:r w:rsidRPr="00354152">
              <w:rPr>
                <w:rFonts w:ascii="標楷體" w:eastAsia="標楷體" w:hAnsi="標楷體"/>
              </w:rPr>
              <w:t>(Rhinoceros)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電腦繪圖概論與數位色彩配色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數位媒體出版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工程圖學與機械製圖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建築設計圖學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電腦圖像編輯製作</w:t>
            </w:r>
            <w:r w:rsidRPr="00354152">
              <w:rPr>
                <w:rFonts w:ascii="標楷體" w:eastAsia="標楷體" w:hAnsi="標楷體"/>
              </w:rPr>
              <w:t>(Illustrator)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影像編輯製作</w:t>
            </w:r>
            <w:r w:rsidRPr="00354152">
              <w:rPr>
                <w:rFonts w:ascii="標楷體" w:eastAsia="標楷體" w:hAnsi="標楷體"/>
              </w:rPr>
              <w:t>(Photoshop)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Flash 動畫編輯製作</w:t>
            </w:r>
            <w:r w:rsidRPr="00354152">
              <w:rPr>
                <w:rFonts w:ascii="標楷體" w:eastAsia="標楷體" w:hAnsi="標楷體"/>
              </w:rPr>
              <w:t>(Flash)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網頁編輯製作</w:t>
            </w:r>
            <w:r w:rsidRPr="00354152">
              <w:rPr>
                <w:rFonts w:ascii="標楷體" w:eastAsia="標楷體" w:hAnsi="標楷體"/>
              </w:rPr>
              <w:t>(Dreamweaver)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基礎編排設計</w:t>
            </w:r>
            <w:r w:rsidRPr="00354152">
              <w:rPr>
                <w:rFonts w:ascii="標楷體" w:eastAsia="標楷體" w:hAnsi="標楷體"/>
              </w:rPr>
              <w:t>(InDesign)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基礎媒體匯流與應用(EPUB)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基礎建築及室內設計立體製圖(</w:t>
            </w:r>
            <w:proofErr w:type="spellStart"/>
            <w:r w:rsidRPr="00354152">
              <w:rPr>
                <w:rFonts w:ascii="標楷體" w:eastAsia="標楷體" w:hAnsi="標楷體" w:hint="eastAsia"/>
              </w:rPr>
              <w:t>SketchUp</w:t>
            </w:r>
            <w:proofErr w:type="spellEnd"/>
            <w:r w:rsidRPr="00354152">
              <w:rPr>
                <w:rFonts w:ascii="標楷體" w:eastAsia="標楷體" w:hAnsi="標楷體" w:hint="eastAsia"/>
              </w:rPr>
              <w:t>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基礎電腦輔助平面製圖(AutoCAD)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基礎電腦輔助立體製圖(AutoCAD)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商品造形設計(Rhinoceros)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網頁設計(Dreamweaver)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Flash 動畫設計</w:t>
            </w:r>
            <w:r w:rsidRPr="00354152">
              <w:rPr>
                <w:rFonts w:ascii="標楷體" w:eastAsia="標楷體" w:hAnsi="標楷體"/>
              </w:rPr>
              <w:t>(Flash)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Flash 動畫設計</w:t>
            </w:r>
            <w:r w:rsidRPr="00354152">
              <w:rPr>
                <w:rFonts w:ascii="標楷體" w:eastAsia="標楷體" w:hAnsi="標楷體"/>
              </w:rPr>
              <w:t>(Flash / Animate CC)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電腦繪圖設計</w:t>
            </w:r>
            <w:r w:rsidRPr="00354152">
              <w:rPr>
                <w:rFonts w:ascii="標楷體" w:eastAsia="標楷體" w:hAnsi="標楷體"/>
              </w:rPr>
              <w:t>(Illustrator)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影像處理</w:t>
            </w:r>
            <w:r w:rsidRPr="00354152">
              <w:rPr>
                <w:rFonts w:ascii="標楷體" w:eastAsia="標楷體" w:hAnsi="標楷體"/>
              </w:rPr>
              <w:t>(Photoshop)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編輯設計(InDesign)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媒體匯流與應用</w:t>
            </w:r>
            <w:r w:rsidRPr="00354152">
              <w:rPr>
                <w:rFonts w:ascii="標楷體" w:eastAsia="標楷體" w:hAnsi="標楷體"/>
              </w:rPr>
              <w:t>(EPUB)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基礎零件設計</w:t>
            </w:r>
            <w:r w:rsidRPr="00354152">
              <w:rPr>
                <w:rFonts w:ascii="標楷體" w:eastAsia="標楷體" w:hAnsi="標楷體"/>
              </w:rPr>
              <w:t>(</w:t>
            </w:r>
            <w:proofErr w:type="spellStart"/>
            <w:r w:rsidRPr="00354152">
              <w:rPr>
                <w:rFonts w:ascii="標楷體" w:eastAsia="標楷體" w:hAnsi="標楷體"/>
              </w:rPr>
              <w:t>ProE</w:t>
            </w:r>
            <w:proofErr w:type="spellEnd"/>
            <w:r w:rsidRPr="00354152">
              <w:rPr>
                <w:rFonts w:ascii="標楷體" w:eastAsia="標楷體" w:hAnsi="標楷體"/>
              </w:rPr>
              <w:t>/SolidWorks)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實體設計</w:t>
            </w:r>
            <w:r w:rsidRPr="00354152">
              <w:rPr>
                <w:rFonts w:ascii="標楷體" w:eastAsia="標楷體" w:hAnsi="標楷體"/>
              </w:rPr>
              <w:t>(</w:t>
            </w:r>
            <w:proofErr w:type="spellStart"/>
            <w:r w:rsidRPr="00354152">
              <w:rPr>
                <w:rFonts w:ascii="標楷體" w:eastAsia="標楷體" w:hAnsi="標楷體"/>
              </w:rPr>
              <w:t>ProE</w:t>
            </w:r>
            <w:proofErr w:type="spellEnd"/>
            <w:r w:rsidRPr="00354152">
              <w:rPr>
                <w:rFonts w:ascii="標楷體" w:eastAsia="標楷體" w:hAnsi="標楷體"/>
              </w:rPr>
              <w:t>/SolidWorks)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電腦輔助平面製圖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電腦輔助立體製圖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建築及室內設計平面製圖(AutoCAD)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室內設計立體製圖</w:t>
            </w:r>
            <w:r w:rsidRPr="00354152">
              <w:rPr>
                <w:rFonts w:ascii="標楷體" w:eastAsia="標楷體" w:hAnsi="標楷體"/>
              </w:rPr>
              <w:t>(</w:t>
            </w:r>
            <w:proofErr w:type="spellStart"/>
            <w:r w:rsidRPr="00354152">
              <w:rPr>
                <w:rFonts w:ascii="標楷體" w:eastAsia="標楷體" w:hAnsi="標楷體"/>
              </w:rPr>
              <w:t>SketchUp</w:t>
            </w:r>
            <w:proofErr w:type="spellEnd"/>
            <w:r w:rsidRPr="00354152">
              <w:rPr>
                <w:rFonts w:ascii="標楷體" w:eastAsia="標楷體" w:hAnsi="標楷體"/>
              </w:rPr>
              <w:t>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建築設計立體製圖</w:t>
            </w:r>
            <w:r w:rsidRPr="00354152">
              <w:rPr>
                <w:rFonts w:ascii="標楷體" w:eastAsia="標楷體" w:hAnsi="標楷體"/>
              </w:rPr>
              <w:t>(</w:t>
            </w:r>
            <w:proofErr w:type="spellStart"/>
            <w:r w:rsidRPr="00354152">
              <w:rPr>
                <w:rFonts w:ascii="標楷體" w:eastAsia="標楷體" w:hAnsi="標楷體"/>
              </w:rPr>
              <w:t>SketchUp</w:t>
            </w:r>
            <w:proofErr w:type="spellEnd"/>
            <w:r w:rsidRPr="00354152">
              <w:rPr>
                <w:rFonts w:ascii="標楷體" w:eastAsia="標楷體" w:hAnsi="標楷體"/>
              </w:rPr>
              <w:t>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遊戲企劃專業人員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遊戲美術專業人員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進階零件及曲面設計 (</w:t>
            </w:r>
            <w:proofErr w:type="spellStart"/>
            <w:r w:rsidRPr="00354152">
              <w:rPr>
                <w:rFonts w:ascii="標楷體" w:eastAsia="標楷體" w:hAnsi="標楷體" w:hint="eastAsia"/>
              </w:rPr>
              <w:t>ProE</w:t>
            </w:r>
            <w:proofErr w:type="spellEnd"/>
            <w:r w:rsidRPr="00354152">
              <w:rPr>
                <w:rFonts w:ascii="標楷體" w:eastAsia="標楷體" w:hAnsi="標楷體" w:hint="eastAsia"/>
              </w:rPr>
              <w:t>/SolidWorks)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Adobe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Flash ACA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Photoshop ACA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Dreamweaver ACA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Flash ACE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Photoshop ACE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Dreamweaver ACE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Flash ACI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Photoshop ACI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Dreamweaver ACI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Autodesk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Autodesk 3ds Max Design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AutoCAD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3ds Max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Maya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proofErr w:type="spellStart"/>
            <w:r w:rsidRPr="00354152">
              <w:rPr>
                <w:rFonts w:ascii="標楷體" w:eastAsia="標楷體" w:hAnsi="標楷體"/>
              </w:rPr>
              <w:t>CyberLink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proofErr w:type="spellStart"/>
            <w:r w:rsidRPr="00354152">
              <w:rPr>
                <w:rFonts w:ascii="標楷體" w:eastAsia="標楷體" w:hAnsi="標楷體"/>
              </w:rPr>
              <w:t>CyberLink</w:t>
            </w:r>
            <w:proofErr w:type="spellEnd"/>
            <w:r w:rsidRPr="00354152">
              <w:rPr>
                <w:rFonts w:ascii="標楷體" w:eastAsia="標楷體" w:hAnsi="標楷體"/>
              </w:rPr>
              <w:t xml:space="preserve"> Certified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Professional(CCP) :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354152">
              <w:rPr>
                <w:rFonts w:ascii="標楷體" w:eastAsia="標楷體" w:hAnsi="標楷體"/>
              </w:rPr>
              <w:t>PowerDirector</w:t>
            </w:r>
            <w:proofErr w:type="spellEnd"/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Unity Technologies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 xml:space="preserve">Unity Certified User 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Unity Certified Professional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Unity Certified Instructor</w:t>
            </w:r>
          </w:p>
        </w:tc>
      </w:tr>
      <w:tr w:rsidR="00435FFD" w:rsidRPr="009C25E0" w:rsidTr="00E92ED5">
        <w:trPr>
          <w:trHeight w:val="1975"/>
        </w:trPr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電路設計/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嵌入式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C37A19" w:rsidRDefault="00435FFD" w:rsidP="00E92ED5">
            <w:pPr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台灣</w:t>
            </w:r>
            <w:proofErr w:type="gramStart"/>
            <w:r w:rsidRPr="00C37A19">
              <w:rPr>
                <w:rFonts w:ascii="標楷體" w:eastAsia="標楷體" w:hAnsi="標楷體" w:hint="eastAsia"/>
              </w:rPr>
              <w:t>嵌入式暨單晶片</w:t>
            </w:r>
            <w:proofErr w:type="gramEnd"/>
            <w:r w:rsidRPr="00C37A19">
              <w:rPr>
                <w:rFonts w:ascii="標楷體" w:eastAsia="標楷體" w:hAnsi="標楷體" w:hint="eastAsia"/>
              </w:rPr>
              <w:t>系統發展協會TEMI</w:t>
            </w:r>
          </w:p>
        </w:tc>
        <w:tc>
          <w:tcPr>
            <w:tcW w:w="2244" w:type="dxa"/>
            <w:shd w:val="clear" w:color="auto" w:fill="auto"/>
          </w:tcPr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>單晶片實用級能力認證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單晶片專業、專家級能力認證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rPr>
          <w:trHeight w:val="3093"/>
        </w:trPr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電腦技能基金會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電子電路與數位邏輯設計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ITE 嵌入式系統軟體開發專業人員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電路設計(</w:t>
            </w:r>
            <w:proofErr w:type="spellStart"/>
            <w:r w:rsidRPr="00354152">
              <w:rPr>
                <w:rFonts w:ascii="標楷體" w:eastAsia="標楷體" w:hAnsi="標楷體" w:hint="eastAsia"/>
              </w:rPr>
              <w:t>OrCAD</w:t>
            </w:r>
            <w:proofErr w:type="spellEnd"/>
            <w:r w:rsidRPr="00354152">
              <w:rPr>
                <w:rFonts w:ascii="標楷體" w:eastAsia="標楷體" w:hAnsi="標楷體" w:hint="eastAsia"/>
              </w:rPr>
              <w:t>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電路</w:t>
            </w:r>
            <w:proofErr w:type="gramStart"/>
            <w:r w:rsidRPr="00354152">
              <w:rPr>
                <w:rFonts w:ascii="標楷體" w:eastAsia="標楷體" w:hAnsi="標楷體" w:hint="eastAsia"/>
              </w:rPr>
              <w:t>佈</w:t>
            </w:r>
            <w:proofErr w:type="gramEnd"/>
            <w:r w:rsidRPr="00354152">
              <w:rPr>
                <w:rFonts w:ascii="標楷體" w:eastAsia="標楷體" w:hAnsi="標楷體" w:hint="eastAsia"/>
              </w:rPr>
              <w:t>線(</w:t>
            </w:r>
            <w:proofErr w:type="spellStart"/>
            <w:r w:rsidRPr="00354152">
              <w:rPr>
                <w:rFonts w:ascii="標楷體" w:eastAsia="標楷體" w:hAnsi="標楷體" w:hint="eastAsia"/>
              </w:rPr>
              <w:t>OrCAD</w:t>
            </w:r>
            <w:proofErr w:type="spellEnd"/>
            <w:r w:rsidRPr="00354152">
              <w:rPr>
                <w:rFonts w:ascii="標楷體" w:eastAsia="標楷體" w:hAnsi="標楷體" w:hint="eastAsia"/>
              </w:rPr>
              <w:t>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TQC+ 電路模擬分析</w:t>
            </w:r>
            <w:r w:rsidRPr="00354152">
              <w:rPr>
                <w:rFonts w:ascii="標楷體" w:eastAsia="標楷體" w:hAnsi="標楷體"/>
              </w:rPr>
              <w:t>(</w:t>
            </w:r>
            <w:proofErr w:type="spellStart"/>
            <w:r w:rsidRPr="00354152">
              <w:rPr>
                <w:rFonts w:ascii="標楷體" w:eastAsia="標楷體" w:hAnsi="標楷體"/>
              </w:rPr>
              <w:t>OrCAD</w:t>
            </w:r>
            <w:proofErr w:type="spellEnd"/>
            <w:r w:rsidRPr="00354152">
              <w:rPr>
                <w:rFonts w:ascii="標楷體" w:eastAsia="標楷體" w:hAnsi="標楷體"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台灣</w:t>
            </w:r>
            <w:proofErr w:type="gramStart"/>
            <w:r w:rsidRPr="00354152">
              <w:rPr>
                <w:rFonts w:ascii="標楷體" w:eastAsia="標楷體" w:hAnsi="標楷體" w:hint="eastAsia"/>
              </w:rPr>
              <w:t>嵌入式暨單晶片</w:t>
            </w:r>
            <w:proofErr w:type="gramEnd"/>
            <w:r w:rsidRPr="00354152">
              <w:rPr>
                <w:rFonts w:ascii="標楷體" w:eastAsia="標楷體" w:hAnsi="標楷體" w:hint="eastAsia"/>
              </w:rPr>
              <w:t>系統發展協會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proofErr w:type="gramStart"/>
            <w:r w:rsidRPr="00354152">
              <w:rPr>
                <w:rFonts w:ascii="標楷體" w:eastAsia="標楷體" w:hAnsi="標楷體" w:hint="eastAsia"/>
              </w:rPr>
              <w:t>乙級單晶片</w:t>
            </w:r>
            <w:proofErr w:type="gramEnd"/>
            <w:r w:rsidRPr="00354152">
              <w:rPr>
                <w:rFonts w:ascii="標楷體" w:eastAsia="標楷體" w:hAnsi="標楷體" w:hint="eastAsia"/>
              </w:rPr>
              <w:t>技能檢定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乙級嵌入式系統能力認證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甲級單晶片技能檢定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甲級嵌入式系統能力認證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C37A19" w:rsidRDefault="00435FFD" w:rsidP="00E92ED5">
            <w:pPr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 xml:space="preserve">Parallax </w:t>
            </w:r>
            <w:proofErr w:type="spellStart"/>
            <w:r w:rsidRPr="00C37A19">
              <w:rPr>
                <w:rFonts w:ascii="標楷體" w:eastAsia="標楷體" w:hAnsi="標楷體"/>
              </w:rPr>
              <w:t>Inc</w:t>
            </w:r>
            <w:proofErr w:type="spellEnd"/>
          </w:p>
        </w:tc>
        <w:tc>
          <w:tcPr>
            <w:tcW w:w="2244" w:type="dxa"/>
            <w:shd w:val="clear" w:color="auto" w:fill="auto"/>
          </w:tcPr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Parallax Certified Professional</w:t>
            </w:r>
            <w:r w:rsidRPr="00C37A19">
              <w:rPr>
                <w:rFonts w:ascii="標楷體" w:eastAsia="標楷體" w:hAnsi="標楷體" w:hint="eastAsia"/>
              </w:rPr>
              <w:t xml:space="preserve"> (PCP)證照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C37A19" w:rsidRDefault="00435FFD" w:rsidP="00E92ED5">
            <w:pPr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GS1</w:t>
            </w:r>
          </w:p>
        </w:tc>
        <w:tc>
          <w:tcPr>
            <w:tcW w:w="2244" w:type="dxa"/>
            <w:shd w:val="clear" w:color="auto" w:fill="auto"/>
          </w:tcPr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 w:hint="eastAsia"/>
              </w:rPr>
              <w:t xml:space="preserve">EPCIE </w:t>
            </w:r>
            <w:proofErr w:type="gramStart"/>
            <w:r w:rsidRPr="00C37A19">
              <w:rPr>
                <w:rFonts w:ascii="標楷體" w:eastAsia="標楷體" w:hAnsi="標楷體" w:hint="eastAsia"/>
              </w:rPr>
              <w:t>物聯網</w:t>
            </w:r>
            <w:proofErr w:type="gramEnd"/>
            <w:r w:rsidRPr="00C37A19">
              <w:rPr>
                <w:rFonts w:ascii="標楷體" w:eastAsia="標楷體" w:hAnsi="標楷體" w:hint="eastAsia"/>
              </w:rPr>
              <w:t>工程師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巨量資料</w:t>
            </w:r>
          </w:p>
        </w:tc>
        <w:tc>
          <w:tcPr>
            <w:tcW w:w="1648" w:type="dxa"/>
            <w:shd w:val="clear" w:color="auto" w:fill="auto"/>
          </w:tcPr>
          <w:p w:rsidR="00435FFD" w:rsidRPr="00C37A19" w:rsidRDefault="00435FFD" w:rsidP="00E92ED5">
            <w:pPr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Microsoft</w:t>
            </w:r>
          </w:p>
        </w:tc>
        <w:tc>
          <w:tcPr>
            <w:tcW w:w="2244" w:type="dxa"/>
            <w:shd w:val="clear" w:color="auto" w:fill="auto"/>
          </w:tcPr>
          <w:p w:rsidR="00435FFD" w:rsidRPr="00C37A19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86" w:hanging="286"/>
              <w:rPr>
                <w:rFonts w:ascii="標楷體" w:eastAsia="標楷體" w:hAnsi="標楷體"/>
              </w:rPr>
            </w:pPr>
            <w:r w:rsidRPr="00C37A19">
              <w:rPr>
                <w:rFonts w:ascii="標楷體" w:eastAsia="標楷體" w:hAnsi="標楷體"/>
              </w:rPr>
              <w:t>MSCS: Big Data, Configuring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電腦技能基金會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EEC 企業電子化資料分析師-巨量資料處理與分析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雲端虛擬化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VMware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VCA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VCP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VCP-DT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VCP-Cloud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VCAP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VCDX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VCAP-DTD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VCDX-DTD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VCAP- CID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MTA: IT Infrastructure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 Specialist: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Microsoft Azure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Microsoft Specialist: Server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Virtualization MTA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39" w:hanging="239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 xml:space="preserve">MSCS: </w:t>
            </w:r>
            <w:r w:rsidRPr="00354152">
              <w:rPr>
                <w:rFonts w:ascii="標楷體" w:eastAsia="標楷體" w:hAnsi="標楷體"/>
              </w:rPr>
              <w:t>Network Infrastructure, Configuring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39" w:hanging="239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MCSA: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Cloud Platform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MCSD: Azure</w:t>
            </w:r>
            <w:r w:rsidRPr="00354152">
              <w:rPr>
                <w:rFonts w:ascii="標楷體" w:eastAsia="標楷體" w:hAnsi="標楷體" w:hint="eastAsia"/>
              </w:rPr>
              <w:t xml:space="preserve"> </w:t>
            </w:r>
            <w:r w:rsidRPr="00354152">
              <w:rPr>
                <w:rFonts w:ascii="標楷體" w:eastAsia="標楷體" w:hAnsi="標楷體"/>
              </w:rPr>
              <w:t>Solutions Architect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電腦技能基金會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TQC 雲端技術及網路服務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EEC 企業電子化規劃師-雲端服務規劃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CompTIA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Cloud Essential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Cloud+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312"/>
              <w:rPr>
                <w:rFonts w:ascii="標楷體" w:eastAsia="標楷體" w:hAnsi="標楷體"/>
              </w:rPr>
            </w:pP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Cisco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CCT Data Center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CCNA Data Center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CCNP Data Center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/>
              </w:rPr>
              <w:t>CCIE Data Center</w:t>
            </w:r>
          </w:p>
        </w:tc>
      </w:tr>
      <w:tr w:rsidR="00435FFD" w:rsidRPr="009C25E0" w:rsidTr="00E92ED5">
        <w:tc>
          <w:tcPr>
            <w:tcW w:w="455" w:type="dxa"/>
            <w:vMerge w:val="restart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行政院勞委會</w:t>
            </w:r>
          </w:p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檢定丙級電腦軟體應用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檢定丙級電腦硬體裝修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檢定丙級電腦軟體設計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檢定丙級網頁設計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檢定丙級網路架設</w:t>
            </w: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檢定乙級電腦軟體設計</w:t>
            </w:r>
            <w:r w:rsidRPr="00354152">
              <w:rPr>
                <w:rFonts w:ascii="標楷體" w:eastAsia="標楷體" w:hAnsi="標楷體"/>
              </w:rPr>
              <w:t>(Java/C++)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檢定乙級電腦軟體應用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41" w:hanging="241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檢定乙級電腦硬體裝修</w:t>
            </w:r>
          </w:p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220" w:hanging="220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檢定乙級網路架設</w:t>
            </w: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檢定甲級</w:t>
            </w:r>
          </w:p>
        </w:tc>
      </w:tr>
      <w:tr w:rsidR="00435FFD" w:rsidRPr="009C25E0" w:rsidTr="00E92ED5">
        <w:tc>
          <w:tcPr>
            <w:tcW w:w="455" w:type="dxa"/>
            <w:vMerge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435FFD" w:rsidRPr="00354152" w:rsidRDefault="00435FFD" w:rsidP="00E92ED5">
            <w:pPr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考試院</w:t>
            </w:r>
          </w:p>
        </w:tc>
        <w:tc>
          <w:tcPr>
            <w:tcW w:w="2244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725" w:type="dxa"/>
            <w:shd w:val="clear" w:color="auto" w:fill="auto"/>
          </w:tcPr>
          <w:p w:rsidR="00435FFD" w:rsidRPr="00354152" w:rsidRDefault="00435FFD" w:rsidP="00E92ED5">
            <w:pPr>
              <w:pStyle w:val="a3"/>
              <w:ind w:leftChars="0" w:left="241"/>
              <w:rPr>
                <w:rFonts w:ascii="標楷體" w:eastAsia="標楷體" w:hAnsi="標楷體"/>
              </w:rPr>
            </w:pPr>
          </w:p>
        </w:tc>
        <w:tc>
          <w:tcPr>
            <w:tcW w:w="2556" w:type="dxa"/>
            <w:shd w:val="clear" w:color="auto" w:fill="auto"/>
          </w:tcPr>
          <w:p w:rsidR="00435FFD" w:rsidRPr="00354152" w:rsidRDefault="00435FFD" w:rsidP="00435FFD">
            <w:pPr>
              <w:pStyle w:val="a3"/>
              <w:widowControl w:val="0"/>
              <w:numPr>
                <w:ilvl w:val="0"/>
                <w:numId w:val="3"/>
              </w:numPr>
              <w:ind w:leftChars="0" w:left="312" w:hanging="312"/>
              <w:rPr>
                <w:rFonts w:ascii="標楷體" w:eastAsia="標楷體" w:hAnsi="標楷體"/>
              </w:rPr>
            </w:pPr>
            <w:r w:rsidRPr="00354152">
              <w:rPr>
                <w:rFonts w:ascii="標楷體" w:eastAsia="標楷體" w:hAnsi="標楷體" w:hint="eastAsia"/>
              </w:rPr>
              <w:t>高考資訊技師</w:t>
            </w:r>
          </w:p>
        </w:tc>
      </w:tr>
    </w:tbl>
    <w:p w:rsidR="00435FFD" w:rsidRPr="009C25E0" w:rsidRDefault="00435FFD" w:rsidP="00435FFD">
      <w:pPr>
        <w:rPr>
          <w:rFonts w:ascii="標楷體" w:eastAsia="標楷體" w:hAnsi="標楷體"/>
        </w:rPr>
      </w:pPr>
    </w:p>
    <w:p w:rsidR="00DC3C38" w:rsidRDefault="00435FFD">
      <w:bookmarkStart w:id="0" w:name="_GoBack"/>
      <w:bookmarkEnd w:id="0"/>
    </w:p>
    <w:sectPr w:rsidR="00DC3C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18E"/>
    <w:multiLevelType w:val="hybridMultilevel"/>
    <w:tmpl w:val="0316E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CD158A"/>
    <w:multiLevelType w:val="hybridMultilevel"/>
    <w:tmpl w:val="4088ED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62C1152"/>
    <w:multiLevelType w:val="hybridMultilevel"/>
    <w:tmpl w:val="D02E0B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887B72"/>
    <w:multiLevelType w:val="hybridMultilevel"/>
    <w:tmpl w:val="0FEC55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9A519C"/>
    <w:multiLevelType w:val="hybridMultilevel"/>
    <w:tmpl w:val="53C88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6E7DC3"/>
    <w:multiLevelType w:val="hybridMultilevel"/>
    <w:tmpl w:val="605ADA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D"/>
    <w:rsid w:val="00166986"/>
    <w:rsid w:val="00435FFD"/>
    <w:rsid w:val="009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503D0-6B6E-4F4D-9F4B-378A4948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F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5FFD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34"/>
    <w:rsid w:val="00435FFD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高嘉敏</dc:creator>
  <cp:keywords/>
  <dc:description/>
  <cp:lastModifiedBy>高嘉敏</cp:lastModifiedBy>
  <cp:revision>1</cp:revision>
  <dcterms:created xsi:type="dcterms:W3CDTF">2025-02-21T00:39:00Z</dcterms:created>
  <dcterms:modified xsi:type="dcterms:W3CDTF">2025-02-21T00:43:00Z</dcterms:modified>
</cp:coreProperties>
</file>